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9AA" w:rsidRPr="00810D17" w:rsidRDefault="00B359AA" w:rsidP="00810D17">
      <w:pPr>
        <w:pStyle w:val="a3"/>
        <w:spacing w:after="0" w:line="288" w:lineRule="auto"/>
        <w:rPr>
          <w:rFonts w:ascii="Times New Roman" w:hAnsi="Times New Roman" w:cs="Times New Roman"/>
          <w:b/>
          <w:sz w:val="28"/>
          <w:szCs w:val="28"/>
        </w:rPr>
      </w:pPr>
      <w:r w:rsidRPr="00810D17">
        <w:rPr>
          <w:rFonts w:ascii="Times New Roman" w:hAnsi="Times New Roman" w:cs="Times New Roman"/>
          <w:b/>
          <w:sz w:val="28"/>
          <w:szCs w:val="28"/>
        </w:rPr>
        <w:t>Организация обучения по электробезопасности</w:t>
      </w:r>
    </w:p>
    <w:p w:rsidR="00B359AA" w:rsidRPr="00B359AA" w:rsidRDefault="00B359AA" w:rsidP="00810D17">
      <w:pPr>
        <w:shd w:val="clear" w:color="auto" w:fill="FFFFFF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B359AA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proofErr w:type="gramStart"/>
      <w:r w:rsidRPr="00B359AA">
        <w:rPr>
          <w:rFonts w:ascii="Times New Roman" w:eastAsia="Times New Roman" w:hAnsi="Times New Roman" w:cs="Times New Roman"/>
          <w:color w:val="222222"/>
          <w:sz w:val="28"/>
          <w:szCs w:val="28"/>
        </w:rPr>
        <w:t>1-ю групп</w:t>
      </w:r>
      <w:r w:rsidR="00810D17">
        <w:rPr>
          <w:rFonts w:ascii="Times New Roman" w:eastAsia="Times New Roman" w:hAnsi="Times New Roman" w:cs="Times New Roman"/>
          <w:color w:val="222222"/>
          <w:sz w:val="28"/>
          <w:szCs w:val="28"/>
        </w:rPr>
        <w:t>а</w:t>
      </w:r>
      <w:r w:rsidRPr="00B359A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по электробезопасности присваива</w:t>
      </w:r>
      <w:r w:rsidRPr="00810D17">
        <w:rPr>
          <w:rFonts w:ascii="Times New Roman" w:eastAsia="Times New Roman" w:hAnsi="Times New Roman" w:cs="Times New Roman"/>
          <w:color w:val="222222"/>
          <w:sz w:val="28"/>
          <w:szCs w:val="28"/>
        </w:rPr>
        <w:t>ется</w:t>
      </w:r>
      <w:r w:rsidRPr="00B359A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всем работникам, которые выполняют работы, при которых может возникнуть опасность поражения электрическим током, и которые не работают с </w:t>
      </w:r>
      <w:proofErr w:type="spellStart"/>
      <w:r w:rsidRPr="00B359AA">
        <w:rPr>
          <w:rFonts w:ascii="Times New Roman" w:eastAsia="Times New Roman" w:hAnsi="Times New Roman" w:cs="Times New Roman"/>
          <w:color w:val="222222"/>
          <w:sz w:val="28"/>
          <w:szCs w:val="28"/>
        </w:rPr>
        <w:t>электроустановсками</w:t>
      </w:r>
      <w:proofErr w:type="spellEnd"/>
      <w:r w:rsidRPr="00B359AA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  <w:proofErr w:type="gramEnd"/>
    </w:p>
    <w:p w:rsidR="00B359AA" w:rsidRPr="00B359AA" w:rsidRDefault="00B359AA" w:rsidP="00810D17">
      <w:pPr>
        <w:shd w:val="clear" w:color="auto" w:fill="FFFFFF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B359A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На практике всем работникам нужно присваивать группу по электробезопасности, так как все </w:t>
      </w:r>
      <w:proofErr w:type="gramStart"/>
      <w:r w:rsidRPr="00B359AA">
        <w:rPr>
          <w:rFonts w:ascii="Times New Roman" w:eastAsia="Times New Roman" w:hAnsi="Times New Roman" w:cs="Times New Roman"/>
          <w:color w:val="222222"/>
          <w:sz w:val="28"/>
          <w:szCs w:val="28"/>
        </w:rPr>
        <w:t>работники</w:t>
      </w:r>
      <w:proofErr w:type="gramEnd"/>
      <w:r w:rsidRPr="00B359A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так или иначе взаимодействуют с электричеством – работают за компьютерами, пользуются системами освещения и </w:t>
      </w:r>
      <w:proofErr w:type="spellStart"/>
      <w:r w:rsidRPr="00B359AA">
        <w:rPr>
          <w:rFonts w:ascii="Times New Roman" w:eastAsia="Times New Roman" w:hAnsi="Times New Roman" w:cs="Times New Roman"/>
          <w:color w:val="222222"/>
          <w:sz w:val="28"/>
          <w:szCs w:val="28"/>
        </w:rPr>
        <w:t>электророзетками</w:t>
      </w:r>
      <w:proofErr w:type="spellEnd"/>
      <w:r w:rsidRPr="00B359AA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810D17" w:rsidRDefault="00B359AA" w:rsidP="00810D17">
      <w:pPr>
        <w:shd w:val="clear" w:color="auto" w:fill="FFFFFF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B359AA">
        <w:rPr>
          <w:rFonts w:ascii="Times New Roman" w:eastAsia="Times New Roman" w:hAnsi="Times New Roman" w:cs="Times New Roman"/>
          <w:color w:val="222222"/>
          <w:sz w:val="28"/>
          <w:szCs w:val="28"/>
        </w:rPr>
        <w:t>Перечень должностей и профессий работников, которым присваивают 1-ю группу, составляет руководитель организации (</w:t>
      </w:r>
      <w:hyperlink r:id="rId5" w:anchor="/document/99/901839683/XA00M8E2MP/" w:tooltip="" w:history="1">
        <w:r w:rsidRPr="00810D17">
          <w:rPr>
            <w:rFonts w:ascii="Times New Roman" w:eastAsia="Times New Roman" w:hAnsi="Times New Roman" w:cs="Times New Roman"/>
            <w:color w:val="01745C"/>
            <w:sz w:val="28"/>
            <w:szCs w:val="28"/>
            <w:u w:val="single"/>
          </w:rPr>
          <w:t>п. 1.4.4 ПТЭЭП</w:t>
        </w:r>
      </w:hyperlink>
      <w:r w:rsidRPr="00B359AA">
        <w:rPr>
          <w:rFonts w:ascii="Times New Roman" w:eastAsia="Times New Roman" w:hAnsi="Times New Roman" w:cs="Times New Roman"/>
          <w:color w:val="222222"/>
          <w:sz w:val="28"/>
          <w:szCs w:val="28"/>
        </w:rPr>
        <w:t>).</w:t>
      </w:r>
      <w:r w:rsidRPr="00810D1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Затем этот перечень утверждается приказом</w:t>
      </w:r>
      <w:r w:rsidR="00810D1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. </w:t>
      </w:r>
    </w:p>
    <w:p w:rsidR="00B359AA" w:rsidRPr="00810D17" w:rsidRDefault="00B359AA" w:rsidP="00810D17">
      <w:pPr>
        <w:shd w:val="clear" w:color="auto" w:fill="FFFFFF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810D17">
        <w:rPr>
          <w:rFonts w:ascii="Times New Roman" w:hAnsi="Times New Roman" w:cs="Times New Roman"/>
          <w:color w:val="222222"/>
          <w:sz w:val="28"/>
          <w:szCs w:val="28"/>
        </w:rPr>
        <w:t xml:space="preserve">I группу по электробезопасности </w:t>
      </w:r>
      <w:proofErr w:type="spellStart"/>
      <w:r w:rsidRPr="00810D17">
        <w:rPr>
          <w:rFonts w:ascii="Times New Roman" w:hAnsi="Times New Roman" w:cs="Times New Roman"/>
          <w:color w:val="222222"/>
          <w:sz w:val="28"/>
          <w:szCs w:val="28"/>
        </w:rPr>
        <w:t>неэлектротехническому</w:t>
      </w:r>
      <w:proofErr w:type="spellEnd"/>
      <w:r w:rsidRPr="00810D17">
        <w:rPr>
          <w:rFonts w:ascii="Times New Roman" w:hAnsi="Times New Roman" w:cs="Times New Roman"/>
          <w:color w:val="222222"/>
          <w:sz w:val="28"/>
          <w:szCs w:val="28"/>
        </w:rPr>
        <w:t xml:space="preserve"> персоналу может присваивать работник из числа электротехнического персонала с группой по электробезопасности не ниже III. Это указано в </w:t>
      </w:r>
      <w:hyperlink r:id="rId6" w:anchor="/document/99/901839683/XA00M8E2MP/" w:tooltip="" w:history="1">
        <w:r w:rsidRPr="00810D17">
          <w:rPr>
            <w:rFonts w:ascii="Times New Roman" w:hAnsi="Times New Roman" w:cs="Times New Roman"/>
            <w:color w:val="01745C"/>
            <w:sz w:val="28"/>
            <w:szCs w:val="28"/>
          </w:rPr>
          <w:t>пункте 1.4.4</w:t>
        </w:r>
      </w:hyperlink>
      <w:r w:rsidRPr="00810D17">
        <w:rPr>
          <w:rFonts w:ascii="Times New Roman" w:hAnsi="Times New Roman" w:cs="Times New Roman"/>
          <w:color w:val="222222"/>
          <w:sz w:val="28"/>
          <w:szCs w:val="28"/>
        </w:rPr>
        <w:t xml:space="preserve"> Правил технической эксплуатации электроустановок потребителей, утв. приказом Минэнерго России от 13 января 2003 г. № 6 и </w:t>
      </w:r>
      <w:proofErr w:type="gramStart"/>
      <w:r w:rsidRPr="00810D17">
        <w:rPr>
          <w:rFonts w:ascii="Times New Roman" w:hAnsi="Times New Roman" w:cs="Times New Roman"/>
          <w:color w:val="222222"/>
          <w:sz w:val="28"/>
          <w:szCs w:val="28"/>
        </w:rPr>
        <w:t>п</w:t>
      </w:r>
      <w:hyperlink r:id="rId7" w:anchor="/document/99/573264184/ZAP1PF4382/" w:tooltip="" w:history="1">
        <w:r w:rsidRPr="00810D17">
          <w:rPr>
            <w:rFonts w:ascii="Times New Roman" w:hAnsi="Times New Roman" w:cs="Times New Roman"/>
            <w:color w:val="01745C"/>
            <w:sz w:val="28"/>
            <w:szCs w:val="28"/>
          </w:rPr>
          <w:t>ункте</w:t>
        </w:r>
        <w:proofErr w:type="gramEnd"/>
        <w:r w:rsidRPr="00810D17">
          <w:rPr>
            <w:rFonts w:ascii="Times New Roman" w:hAnsi="Times New Roman" w:cs="Times New Roman"/>
            <w:color w:val="01745C"/>
            <w:sz w:val="28"/>
            <w:szCs w:val="28"/>
          </w:rPr>
          <w:t xml:space="preserve"> 2.3</w:t>
        </w:r>
      </w:hyperlink>
      <w:r w:rsidRPr="00810D17">
        <w:rPr>
          <w:rFonts w:ascii="Times New Roman" w:hAnsi="Times New Roman" w:cs="Times New Roman"/>
          <w:color w:val="222222"/>
          <w:sz w:val="28"/>
          <w:szCs w:val="28"/>
        </w:rPr>
        <w:t> Правил по охране труда в электроустановках, утв. приказом Минтруда от 15 декабря 2020 г. № 903н.</w:t>
      </w:r>
    </w:p>
    <w:p w:rsidR="00B359AA" w:rsidRPr="00B359AA" w:rsidRDefault="00B359AA" w:rsidP="00810D17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B359A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Обязанности по проведению инструктажа </w:t>
      </w:r>
      <w:r w:rsidRPr="00810D17">
        <w:rPr>
          <w:rFonts w:ascii="Times New Roman" w:eastAsia="Times New Roman" w:hAnsi="Times New Roman" w:cs="Times New Roman"/>
          <w:color w:val="222222"/>
          <w:sz w:val="28"/>
          <w:szCs w:val="28"/>
        </w:rPr>
        <w:t>возлагают на работника приказом (если электрики сторонних организаций – по согласованию).</w:t>
      </w:r>
      <w:r w:rsidRPr="00B359AA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 w:rsidR="00810D1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      </w:t>
      </w:r>
      <w:r w:rsidRPr="00B359AA">
        <w:rPr>
          <w:rFonts w:ascii="Times New Roman" w:eastAsia="Times New Roman" w:hAnsi="Times New Roman" w:cs="Times New Roman"/>
          <w:color w:val="222222"/>
          <w:sz w:val="28"/>
          <w:szCs w:val="28"/>
        </w:rPr>
        <w:t>Программ</w:t>
      </w:r>
      <w:r w:rsidR="00810D17">
        <w:rPr>
          <w:rFonts w:ascii="Times New Roman" w:eastAsia="Times New Roman" w:hAnsi="Times New Roman" w:cs="Times New Roman"/>
          <w:color w:val="222222"/>
          <w:sz w:val="28"/>
          <w:szCs w:val="28"/>
        </w:rPr>
        <w:t>а</w:t>
      </w:r>
      <w:r w:rsidRPr="00810D1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проведения инструктажа для 1 группы составляется</w:t>
      </w:r>
      <w:r w:rsidRPr="00B359A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в произвольной форме. Законодательством не регламентировано конкретное содержание программы. Поскольку цель проведения инструктажа – разъяснить работнику основы безопасности во время работ, при которых может возникнуть опасность поражения электрическим током, в программу </w:t>
      </w:r>
      <w:r w:rsidRPr="00810D17">
        <w:rPr>
          <w:rFonts w:ascii="Times New Roman" w:eastAsia="Times New Roman" w:hAnsi="Times New Roman" w:cs="Times New Roman"/>
          <w:color w:val="222222"/>
          <w:sz w:val="28"/>
          <w:szCs w:val="28"/>
        </w:rPr>
        <w:t>включаются</w:t>
      </w:r>
      <w:r w:rsidRPr="00B359A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разделы:</w:t>
      </w:r>
    </w:p>
    <w:p w:rsidR="00B359AA" w:rsidRPr="00B359AA" w:rsidRDefault="00B359AA" w:rsidP="00810D17">
      <w:pPr>
        <w:numPr>
          <w:ilvl w:val="0"/>
          <w:numId w:val="2"/>
        </w:numPr>
        <w:spacing w:after="0" w:line="288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B359AA">
        <w:rPr>
          <w:rFonts w:ascii="Times New Roman" w:eastAsia="Times New Roman" w:hAnsi="Times New Roman" w:cs="Times New Roman"/>
          <w:color w:val="222222"/>
          <w:sz w:val="28"/>
          <w:szCs w:val="28"/>
        </w:rPr>
        <w:t>общие требования электробезопасности;</w:t>
      </w:r>
    </w:p>
    <w:p w:rsidR="00B359AA" w:rsidRPr="00B359AA" w:rsidRDefault="00B359AA" w:rsidP="00810D17">
      <w:pPr>
        <w:numPr>
          <w:ilvl w:val="0"/>
          <w:numId w:val="2"/>
        </w:numPr>
        <w:spacing w:after="0" w:line="288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B359AA">
        <w:rPr>
          <w:rFonts w:ascii="Times New Roman" w:eastAsia="Times New Roman" w:hAnsi="Times New Roman" w:cs="Times New Roman"/>
          <w:color w:val="222222"/>
          <w:sz w:val="28"/>
          <w:szCs w:val="28"/>
        </w:rPr>
        <w:t>требования электробезопасности во время работы;</w:t>
      </w:r>
    </w:p>
    <w:p w:rsidR="00B359AA" w:rsidRPr="00B359AA" w:rsidRDefault="00B359AA" w:rsidP="00810D17">
      <w:pPr>
        <w:numPr>
          <w:ilvl w:val="0"/>
          <w:numId w:val="2"/>
        </w:numPr>
        <w:spacing w:after="0" w:line="288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B359AA">
        <w:rPr>
          <w:rFonts w:ascii="Times New Roman" w:eastAsia="Times New Roman" w:hAnsi="Times New Roman" w:cs="Times New Roman"/>
          <w:color w:val="222222"/>
          <w:sz w:val="28"/>
          <w:szCs w:val="28"/>
        </w:rPr>
        <w:t>действие электротока на человека;</w:t>
      </w:r>
    </w:p>
    <w:p w:rsidR="00B359AA" w:rsidRPr="00B359AA" w:rsidRDefault="00B359AA" w:rsidP="00810D17">
      <w:pPr>
        <w:numPr>
          <w:ilvl w:val="0"/>
          <w:numId w:val="2"/>
        </w:numPr>
        <w:spacing w:after="0" w:line="288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B359A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классификация </w:t>
      </w:r>
      <w:proofErr w:type="spellStart"/>
      <w:r w:rsidRPr="00B359AA">
        <w:rPr>
          <w:rFonts w:ascii="Times New Roman" w:eastAsia="Times New Roman" w:hAnsi="Times New Roman" w:cs="Times New Roman"/>
          <w:color w:val="222222"/>
          <w:sz w:val="28"/>
          <w:szCs w:val="28"/>
        </w:rPr>
        <w:t>электротравм</w:t>
      </w:r>
      <w:proofErr w:type="spellEnd"/>
      <w:r w:rsidRPr="00B359AA">
        <w:rPr>
          <w:rFonts w:ascii="Times New Roman" w:eastAsia="Times New Roman" w:hAnsi="Times New Roman" w:cs="Times New Roman"/>
          <w:color w:val="222222"/>
          <w:sz w:val="28"/>
          <w:szCs w:val="28"/>
        </w:rPr>
        <w:t>;</w:t>
      </w:r>
    </w:p>
    <w:p w:rsidR="00B359AA" w:rsidRPr="00B359AA" w:rsidRDefault="00B359AA" w:rsidP="00810D17">
      <w:pPr>
        <w:numPr>
          <w:ilvl w:val="0"/>
          <w:numId w:val="2"/>
        </w:numPr>
        <w:spacing w:after="0" w:line="288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B359AA">
        <w:rPr>
          <w:rFonts w:ascii="Times New Roman" w:eastAsia="Times New Roman" w:hAnsi="Times New Roman" w:cs="Times New Roman"/>
          <w:color w:val="222222"/>
          <w:sz w:val="28"/>
          <w:szCs w:val="28"/>
        </w:rPr>
        <w:t>шаговое напряжение;</w:t>
      </w:r>
    </w:p>
    <w:p w:rsidR="00B359AA" w:rsidRPr="00B359AA" w:rsidRDefault="00B359AA" w:rsidP="00810D17">
      <w:pPr>
        <w:numPr>
          <w:ilvl w:val="0"/>
          <w:numId w:val="2"/>
        </w:numPr>
        <w:spacing w:after="0" w:line="288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B359A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оказание первой помощи при </w:t>
      </w:r>
      <w:proofErr w:type="spellStart"/>
      <w:r w:rsidRPr="00B359AA">
        <w:rPr>
          <w:rFonts w:ascii="Times New Roman" w:eastAsia="Times New Roman" w:hAnsi="Times New Roman" w:cs="Times New Roman"/>
          <w:color w:val="222222"/>
          <w:sz w:val="28"/>
          <w:szCs w:val="28"/>
        </w:rPr>
        <w:t>электротравмах</w:t>
      </w:r>
      <w:proofErr w:type="spellEnd"/>
      <w:r w:rsidRPr="00B359AA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B359AA" w:rsidRPr="00B359AA" w:rsidRDefault="00B359AA" w:rsidP="00810D17">
      <w:pPr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59AA" w:rsidRPr="00B359AA" w:rsidRDefault="00B359AA" w:rsidP="00810D17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810D17">
        <w:rPr>
          <w:rFonts w:ascii="Times New Roman" w:eastAsia="Times New Roman" w:hAnsi="Times New Roman" w:cs="Times New Roman"/>
          <w:color w:val="222222"/>
          <w:sz w:val="28"/>
          <w:szCs w:val="28"/>
        </w:rPr>
        <w:t>То есть, ч</w:t>
      </w:r>
      <w:r w:rsidR="00810D1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тобы присвоить 1-ю группу </w:t>
      </w:r>
      <w:r w:rsidRPr="00B359AA">
        <w:rPr>
          <w:rFonts w:ascii="Times New Roman" w:eastAsia="Times New Roman" w:hAnsi="Times New Roman" w:cs="Times New Roman"/>
          <w:color w:val="222222"/>
          <w:sz w:val="28"/>
          <w:szCs w:val="28"/>
        </w:rPr>
        <w:t>по электробезопасности,</w:t>
      </w:r>
      <w:r w:rsidR="00810D1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Pr="00B359AA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hyperlink r:id="rId8" w:anchor="/document/16/73504/dfa16/" w:history="1">
        <w:r w:rsidRPr="00810D17">
          <w:rPr>
            <w:rFonts w:ascii="Times New Roman" w:eastAsia="Times New Roman" w:hAnsi="Times New Roman" w:cs="Times New Roman"/>
            <w:color w:val="0047B3"/>
            <w:sz w:val="28"/>
            <w:szCs w:val="28"/>
          </w:rPr>
          <w:t xml:space="preserve">разрабатывается </w:t>
        </w:r>
        <w:proofErr w:type="gramStart"/>
        <w:r w:rsidRPr="00810D17">
          <w:rPr>
            <w:rFonts w:ascii="Times New Roman" w:eastAsia="Times New Roman" w:hAnsi="Times New Roman" w:cs="Times New Roman"/>
            <w:color w:val="0047B3"/>
            <w:sz w:val="28"/>
            <w:szCs w:val="28"/>
          </w:rPr>
          <w:t>программ</w:t>
        </w:r>
        <w:proofErr w:type="gramEnd"/>
      </w:hyperlink>
      <w:r w:rsidRPr="00810D17">
        <w:rPr>
          <w:rFonts w:ascii="Times New Roman" w:eastAsia="Times New Roman" w:hAnsi="Times New Roman" w:cs="Times New Roman"/>
          <w:color w:val="222222"/>
          <w:sz w:val="28"/>
          <w:szCs w:val="28"/>
        </w:rPr>
        <w:t>а</w:t>
      </w:r>
      <w:r w:rsidRPr="00B359AA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r w:rsidR="00810D1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Pr="00B359AA">
        <w:rPr>
          <w:rFonts w:ascii="Times New Roman" w:eastAsia="Times New Roman" w:hAnsi="Times New Roman" w:cs="Times New Roman"/>
          <w:color w:val="222222"/>
          <w:sz w:val="28"/>
          <w:szCs w:val="28"/>
        </w:rPr>
        <w:t>проведения инструктажа по электробезопасности, пров</w:t>
      </w:r>
      <w:r w:rsidRPr="00810D1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одится </w:t>
      </w:r>
      <w:r w:rsidRPr="00B359A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инструктаж и </w:t>
      </w:r>
      <w:r w:rsidRPr="00810D17">
        <w:rPr>
          <w:rFonts w:ascii="Times New Roman" w:eastAsia="Times New Roman" w:hAnsi="Times New Roman" w:cs="Times New Roman"/>
          <w:color w:val="222222"/>
          <w:sz w:val="28"/>
          <w:szCs w:val="28"/>
        </w:rPr>
        <w:t>делается</w:t>
      </w:r>
      <w:r w:rsidRPr="00B359A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Pr="00B359AA">
        <w:rPr>
          <w:rFonts w:ascii="Times New Roman" w:eastAsia="Times New Roman" w:hAnsi="Times New Roman" w:cs="Times New Roman"/>
          <w:color w:val="222222"/>
          <w:sz w:val="28"/>
          <w:szCs w:val="28"/>
        </w:rPr>
        <w:lastRenderedPageBreak/>
        <w:t>запись в </w:t>
      </w:r>
      <w:hyperlink r:id="rId9" w:anchor="/document/16/73504/dfa18/" w:history="1">
        <w:r w:rsidRPr="00810D17">
          <w:rPr>
            <w:rFonts w:ascii="Times New Roman" w:eastAsia="Times New Roman" w:hAnsi="Times New Roman" w:cs="Times New Roman"/>
            <w:color w:val="0047B3"/>
            <w:sz w:val="28"/>
            <w:szCs w:val="28"/>
          </w:rPr>
          <w:t>журнале учета присвоения группы I по электробезопасности</w:t>
        </w:r>
      </w:hyperlink>
      <w:r w:rsidRPr="00B359AA">
        <w:rPr>
          <w:rFonts w:ascii="Times New Roman" w:eastAsia="Times New Roman" w:hAnsi="Times New Roman" w:cs="Times New Roman"/>
          <w:color w:val="222222"/>
          <w:sz w:val="28"/>
          <w:szCs w:val="28"/>
        </w:rPr>
        <w:t> о проведении инструктажа.</w:t>
      </w:r>
    </w:p>
    <w:p w:rsidR="00B359AA" w:rsidRPr="00B359AA" w:rsidRDefault="00B359AA" w:rsidP="00810D17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B359AA">
        <w:rPr>
          <w:rFonts w:ascii="Times New Roman" w:eastAsia="Times New Roman" w:hAnsi="Times New Roman" w:cs="Times New Roman"/>
          <w:color w:val="222222"/>
          <w:sz w:val="28"/>
          <w:szCs w:val="28"/>
        </w:rPr>
        <w:t>Инструктаж, как правило, завершается проверкой знаний в форме устного опроса. Кроме того, если есть необходимость, прове</w:t>
      </w:r>
      <w:r w:rsidRPr="00810D17">
        <w:rPr>
          <w:rFonts w:ascii="Times New Roman" w:eastAsia="Times New Roman" w:hAnsi="Times New Roman" w:cs="Times New Roman"/>
          <w:color w:val="222222"/>
          <w:sz w:val="28"/>
          <w:szCs w:val="28"/>
        </w:rPr>
        <w:t>ряются</w:t>
      </w:r>
      <w:r w:rsidRPr="00B359A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на практике приобретенные работником навыки безопасных способов работы или оказания первой помощи при поражении электрическим током (</w:t>
      </w:r>
      <w:hyperlink r:id="rId10" w:anchor="/document/99/901839683/XA00M8E2MP/" w:tooltip="" w:history="1">
        <w:r w:rsidRPr="00810D17">
          <w:rPr>
            <w:rFonts w:ascii="Times New Roman" w:eastAsia="Times New Roman" w:hAnsi="Times New Roman" w:cs="Times New Roman"/>
            <w:color w:val="01745C"/>
            <w:sz w:val="28"/>
            <w:szCs w:val="28"/>
          </w:rPr>
          <w:t>п. 1.4.4 ПТЭЭП</w:t>
        </w:r>
      </w:hyperlink>
      <w:r w:rsidRPr="00B359AA">
        <w:rPr>
          <w:rFonts w:ascii="Times New Roman" w:eastAsia="Times New Roman" w:hAnsi="Times New Roman" w:cs="Times New Roman"/>
          <w:color w:val="222222"/>
          <w:sz w:val="28"/>
          <w:szCs w:val="28"/>
        </w:rPr>
        <w:t>).</w:t>
      </w:r>
    </w:p>
    <w:p w:rsidR="00B359AA" w:rsidRPr="00B359AA" w:rsidRDefault="00B359AA" w:rsidP="00810D17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B359AA">
        <w:rPr>
          <w:rFonts w:ascii="Times New Roman" w:eastAsia="Times New Roman" w:hAnsi="Times New Roman" w:cs="Times New Roman"/>
          <w:color w:val="222222"/>
          <w:sz w:val="28"/>
          <w:szCs w:val="28"/>
        </w:rPr>
        <w:t>Периодичность инструктажа по электробезопасности 1 группы – не реже 1 раза в год (</w:t>
      </w:r>
      <w:hyperlink r:id="rId11" w:anchor="/document/99/901839683/XA00M8E2MP/" w:tooltip="" w:history="1">
        <w:r w:rsidRPr="00810D17">
          <w:rPr>
            <w:rFonts w:ascii="Times New Roman" w:eastAsia="Times New Roman" w:hAnsi="Times New Roman" w:cs="Times New Roman"/>
            <w:color w:val="01745C"/>
            <w:sz w:val="28"/>
            <w:szCs w:val="28"/>
          </w:rPr>
          <w:t>п. 1.4.4 ПТЭЭП</w:t>
        </w:r>
      </w:hyperlink>
      <w:r w:rsidRPr="00B359AA">
        <w:rPr>
          <w:rFonts w:ascii="Times New Roman" w:eastAsia="Times New Roman" w:hAnsi="Times New Roman" w:cs="Times New Roman"/>
          <w:color w:val="222222"/>
          <w:sz w:val="28"/>
          <w:szCs w:val="28"/>
        </w:rPr>
        <w:t>).</w:t>
      </w:r>
    </w:p>
    <w:p w:rsidR="00B359AA" w:rsidRPr="00B359AA" w:rsidRDefault="00B359AA" w:rsidP="00B359AA">
      <w:pPr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B359AA">
        <w:rPr>
          <w:rFonts w:ascii="Arial" w:eastAsia="Times New Roman" w:hAnsi="Arial" w:cs="Arial"/>
          <w:color w:val="222222"/>
          <w:sz w:val="21"/>
          <w:szCs w:val="21"/>
        </w:rPr>
        <w:br/>
      </w:r>
    </w:p>
    <w:p w:rsidR="00B359AA" w:rsidRPr="00B359AA" w:rsidRDefault="00B359AA" w:rsidP="00B359AA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</w:p>
    <w:p w:rsidR="00B359AA" w:rsidRPr="00B359AA" w:rsidRDefault="00B359AA" w:rsidP="00B359AA">
      <w:pPr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B359AA">
        <w:rPr>
          <w:rFonts w:ascii="Arial" w:eastAsia="Times New Roman" w:hAnsi="Arial" w:cs="Arial"/>
          <w:color w:val="222222"/>
          <w:sz w:val="21"/>
          <w:szCs w:val="21"/>
        </w:rPr>
        <w:br/>
      </w:r>
    </w:p>
    <w:p w:rsidR="00B359AA" w:rsidRPr="00B359AA" w:rsidRDefault="00B359AA" w:rsidP="00B359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60C2" w:rsidRDefault="006B60C2"/>
    <w:sectPr w:rsidR="006B60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915DA"/>
    <w:multiLevelType w:val="multilevel"/>
    <w:tmpl w:val="FCD28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AC43E60"/>
    <w:multiLevelType w:val="hybridMultilevel"/>
    <w:tmpl w:val="677A5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59AA"/>
    <w:rsid w:val="006B60C2"/>
    <w:rsid w:val="00810D17"/>
    <w:rsid w:val="008659EF"/>
    <w:rsid w:val="00B35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359A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59AA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B359A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4">
    <w:name w:val="Normal (Web)"/>
    <w:basedOn w:val="a"/>
    <w:uiPriority w:val="99"/>
    <w:semiHidden/>
    <w:unhideWhenUsed/>
    <w:rsid w:val="00B35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B359AA"/>
    <w:rPr>
      <w:color w:val="0000FF"/>
      <w:u w:val="single"/>
    </w:rPr>
  </w:style>
  <w:style w:type="paragraph" w:customStyle="1" w:styleId="copyright-info">
    <w:name w:val="copyright-info"/>
    <w:basedOn w:val="a"/>
    <w:rsid w:val="00B35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262368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8774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udget.1otruda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budget.1otruda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udget.1otruda.ru/" TargetMode="External"/><Relationship Id="rId11" Type="http://schemas.openxmlformats.org/officeDocument/2006/relationships/hyperlink" Target="https://budget.1otruda.ru/" TargetMode="External"/><Relationship Id="rId5" Type="http://schemas.openxmlformats.org/officeDocument/2006/relationships/hyperlink" Target="https://budget.1otruda.ru/" TargetMode="External"/><Relationship Id="rId10" Type="http://schemas.openxmlformats.org/officeDocument/2006/relationships/hyperlink" Target="https://budget.1otrud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udget.1otrud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</cp:revision>
  <cp:lastPrinted>2021-12-14T11:02:00Z</cp:lastPrinted>
  <dcterms:created xsi:type="dcterms:W3CDTF">2021-12-14T10:42:00Z</dcterms:created>
  <dcterms:modified xsi:type="dcterms:W3CDTF">2021-12-14T11:23:00Z</dcterms:modified>
</cp:coreProperties>
</file>